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69" w:rsidRDefault="00406B69" w:rsidP="00406B69">
      <w:pPr>
        <w:pStyle w:val="NormalWeb"/>
        <w:shd w:val="clear" w:color="auto" w:fill="FEFEFE"/>
        <w:spacing w:before="0" w:beforeAutospacing="0" w:after="0" w:afterAutospacing="0" w:line="293" w:lineRule="atLeast"/>
        <w:jc w:val="center"/>
        <w:rPr>
          <w:rFonts w:ascii="Arial" w:hAnsi="Arial" w:cs="Arial"/>
          <w:color w:val="191919"/>
          <w:sz w:val="20"/>
          <w:szCs w:val="20"/>
        </w:rPr>
      </w:pPr>
      <w:r>
        <w:rPr>
          <w:rStyle w:val="Gl"/>
          <w:rFonts w:ascii="Arial" w:hAnsi="Arial" w:cs="Arial"/>
          <w:color w:val="191919"/>
          <w:sz w:val="20"/>
          <w:szCs w:val="20"/>
        </w:rPr>
        <w:t>CEYLANPINAR İLÇE MİLLİ EĞİTİM MÜDÜRLÜĞÜ</w:t>
      </w:r>
    </w:p>
    <w:p w:rsidR="00406B69" w:rsidRDefault="00406B69" w:rsidP="00406B69">
      <w:pPr>
        <w:pStyle w:val="NormalWeb"/>
        <w:shd w:val="clear" w:color="auto" w:fill="FEFEFE"/>
        <w:spacing w:before="0" w:beforeAutospacing="0" w:after="0" w:afterAutospacing="0" w:line="293" w:lineRule="atLeast"/>
        <w:jc w:val="center"/>
        <w:rPr>
          <w:rFonts w:ascii="Arial" w:hAnsi="Arial" w:cs="Arial"/>
          <w:color w:val="191919"/>
          <w:sz w:val="20"/>
          <w:szCs w:val="20"/>
        </w:rPr>
      </w:pPr>
      <w:r>
        <w:rPr>
          <w:rStyle w:val="Gl"/>
          <w:rFonts w:ascii="Arial" w:hAnsi="Arial" w:cs="Arial"/>
          <w:color w:val="191919"/>
          <w:sz w:val="20"/>
          <w:szCs w:val="20"/>
        </w:rPr>
        <w:t>İŞYERİ SAĞLIK VE GÜVENLİK BİRİMİ</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Müdürlüğümüzde İşyeri Sağlık ve Güvenlik </w:t>
      </w:r>
      <w:proofErr w:type="gramStart"/>
      <w:r>
        <w:rPr>
          <w:rFonts w:ascii="Arial" w:hAnsi="Arial" w:cs="Arial"/>
          <w:color w:val="191919"/>
          <w:sz w:val="20"/>
          <w:szCs w:val="20"/>
        </w:rPr>
        <w:t>Birimi ; 30</w:t>
      </w:r>
      <w:proofErr w:type="gramEnd"/>
      <w:r>
        <w:rPr>
          <w:rFonts w:ascii="Arial" w:hAnsi="Arial" w:cs="Arial"/>
          <w:color w:val="191919"/>
          <w:sz w:val="20"/>
          <w:szCs w:val="20"/>
        </w:rPr>
        <w:t>.06.2012 tarih ve 28339 sayılı Resmi Gazetede yayınlanarak yürürlüğe giren 6331 sayılı İş Sağlığı ve Güvenliği  Kanunu ve bağlı yönetmelikler ile MEB in 2014/16 sayılı genelgesi ve MEB in 04.06.2015 tarih ve 5765453 sayılı yazıları gereği  İl Milli Eğitim Müdürlüğü ile bağlı okul ve kurumlarda iş sağlığı ve güvenliği  iş ve işlemlerinin yürütülmesi amacıyla kurulmuştur.</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Style w:val="Gl"/>
          <w:rFonts w:ascii="Arial" w:hAnsi="Arial" w:cs="Arial"/>
          <w:color w:val="191919"/>
          <w:sz w:val="20"/>
          <w:szCs w:val="20"/>
        </w:rPr>
        <w:t>GÖREV, YETKİ VE SORUMLULUKLARI</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Style w:val="Gl"/>
          <w:rFonts w:ascii="Arial" w:hAnsi="Arial" w:cs="Arial"/>
          <w:color w:val="191919"/>
          <w:sz w:val="20"/>
          <w:szCs w:val="20"/>
        </w:rPr>
        <w:t>İşyeri Sağlık ve Güvenlik Birimi;</w:t>
      </w:r>
      <w:r>
        <w:rPr>
          <w:rStyle w:val="apple-converted-space"/>
          <w:rFonts w:ascii="Arial" w:hAnsi="Arial" w:cs="Arial"/>
          <w:color w:val="191919"/>
          <w:sz w:val="20"/>
          <w:szCs w:val="20"/>
        </w:rPr>
        <w:t> </w:t>
      </w:r>
      <w:r>
        <w:rPr>
          <w:rFonts w:ascii="Arial" w:hAnsi="Arial" w:cs="Arial"/>
          <w:color w:val="191919"/>
          <w:sz w:val="20"/>
          <w:szCs w:val="20"/>
        </w:rPr>
        <w:t>Uşak İl Milli Eğitim Müdürlüğü ile bağlı okul ve kurumlarda  sağlıklı ve güvenli bir çalışma ortamı oluşturulmasına katkıda bulunulması ve iş sağlığı ve güvenliği ile ilgili iş ve işlemlerin mevzuata uygun olarak yürütülmesi ve kontrolü amacıyla;</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Çalışanların sağlığını korumak ve geliştirmek amacı ile yapılacak sağlık gözetiminin uygulanmasından,</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Çalışanların iş sağlığı ve güvenliği eğitimleri ve bilgilendirilmeleri konusunda planlama yapılarak işverenin onayına sunulmasından,</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Çalışanların yürüttüğü işler, işyerinde yapılan risk değerlendirmesi sonuçları ve </w:t>
      </w:r>
      <w:proofErr w:type="spellStart"/>
      <w:r>
        <w:rPr>
          <w:rFonts w:ascii="Arial" w:hAnsi="Arial" w:cs="Arial"/>
          <w:color w:val="191919"/>
          <w:sz w:val="20"/>
          <w:szCs w:val="20"/>
        </w:rPr>
        <w:t>maruziyet</w:t>
      </w:r>
      <w:proofErr w:type="spellEnd"/>
      <w:r>
        <w:rPr>
          <w:rFonts w:ascii="Arial" w:hAnsi="Arial" w:cs="Arial"/>
          <w:color w:val="191919"/>
          <w:sz w:val="20"/>
          <w:szCs w:val="20"/>
        </w:rPr>
        <w:t xml:space="preserve"> bilgileri ile işe giriş ve periyodik sağlık muayenesi sonuçları, iş kazaları ile meslek hastalıkları kayıtlarının, işyerindeki kişisel sağlık dosyalarında gizlilik ilkesine uyularak saklanmasından,</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406B69" w:rsidRDefault="00406B69" w:rsidP="00406B69">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 </w:t>
      </w:r>
    </w:p>
    <w:p w:rsidR="00406B69" w:rsidRDefault="00406B69" w:rsidP="00406B69">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Sorumludur.</w:t>
      </w:r>
    </w:p>
    <w:p w:rsidR="00E54144" w:rsidRDefault="00E54144"/>
    <w:sectPr w:rsidR="00E54144" w:rsidSect="00E541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B69"/>
    <w:rsid w:val="00406B69"/>
    <w:rsid w:val="00707DC0"/>
    <w:rsid w:val="00932B28"/>
    <w:rsid w:val="00E541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6B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6B69"/>
    <w:rPr>
      <w:b/>
      <w:bCs/>
    </w:rPr>
  </w:style>
  <w:style w:type="character" w:customStyle="1" w:styleId="apple-converted-space">
    <w:name w:val="apple-converted-space"/>
    <w:basedOn w:val="VarsaylanParagrafYazTipi"/>
    <w:rsid w:val="00406B69"/>
  </w:style>
</w:styles>
</file>

<file path=word/webSettings.xml><?xml version="1.0" encoding="utf-8"?>
<w:webSettings xmlns:r="http://schemas.openxmlformats.org/officeDocument/2006/relationships" xmlns:w="http://schemas.openxmlformats.org/wordprocessingml/2006/main">
  <w:divs>
    <w:div w:id="7165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YUNUSCIRA</dc:creator>
  <cp:lastModifiedBy>YUNUSCIRA</cp:lastModifiedBy>
  <cp:revision>2</cp:revision>
  <dcterms:created xsi:type="dcterms:W3CDTF">2015-11-11T12:19:00Z</dcterms:created>
  <dcterms:modified xsi:type="dcterms:W3CDTF">2015-11-11T12:19:00Z</dcterms:modified>
</cp:coreProperties>
</file>